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13"/>
        <w:gridCol w:w="6"/>
        <w:gridCol w:w="6"/>
        <w:gridCol w:w="9048"/>
        <w:gridCol w:w="13"/>
      </w:tblGrid>
      <w:tr w:rsidR="00576FBF" w14:paraId="2F7D3170" w14:textId="77777777" w:rsidTr="00576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" w:type="dxa"/>
          </w:tcPr>
          <w:p w14:paraId="4EBD7F95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56D44A13" w14:textId="77777777" w:rsidR="00000000" w:rsidRDefault="00000000">
            <w:pPr>
              <w:pStyle w:val="EmptyLayoutCell"/>
            </w:pPr>
          </w:p>
        </w:tc>
        <w:tc>
          <w:tcPr>
            <w:tcW w:w="9063" w:type="dxa"/>
            <w:gridSpan w:val="4"/>
          </w:tcPr>
          <w:tbl>
            <w:tblPr>
              <w:tblW w:w="90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63"/>
              <w:gridCol w:w="4399"/>
            </w:tblGrid>
            <w:tr w:rsidR="00576FBF" w14:paraId="6970CB37" w14:textId="77777777" w:rsidTr="00576F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466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2A97AA" w14:textId="77777777" w:rsidR="00000000" w:rsidRDefault="00000000"/>
              </w:tc>
              <w:tc>
                <w:tcPr>
                  <w:tcW w:w="43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0929A6" w14:textId="77777777" w:rsidR="00000000" w:rsidRDefault="00000000">
                  <w:r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576FBF" w14:paraId="1AB85AFF" w14:textId="77777777" w:rsidTr="00576F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466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30FF35" w14:textId="77777777" w:rsidR="00000000" w:rsidRDefault="00000000"/>
              </w:tc>
              <w:tc>
                <w:tcPr>
                  <w:tcW w:w="43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BB6242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Šakių rajono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administracijos</w:t>
                  </w:r>
                  <w:proofErr w:type="spellEnd"/>
                </w:p>
              </w:tc>
            </w:tr>
            <w:tr w:rsidR="00576FBF" w14:paraId="383DB030" w14:textId="77777777" w:rsidTr="00576F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466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87A209" w14:textId="77777777" w:rsidR="00000000" w:rsidRDefault="00000000"/>
              </w:tc>
              <w:tc>
                <w:tcPr>
                  <w:tcW w:w="43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5FEBFD" w14:textId="11EFAC03" w:rsidR="00000000" w:rsidRPr="00576FBF" w:rsidRDefault="00576FBF">
                  <w:pPr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direktoriaus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2025 m. </w:t>
                  </w:r>
                  <w:proofErr w:type="spellStart"/>
                  <w:r>
                    <w:rPr>
                      <w:sz w:val="24"/>
                      <w:szCs w:val="24"/>
                    </w:rPr>
                    <w:t>vasario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    d. </w:t>
                  </w:r>
                </w:p>
              </w:tc>
            </w:tr>
            <w:tr w:rsidR="00576FBF" w14:paraId="4C934BB6" w14:textId="77777777" w:rsidTr="00576F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466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CE387" w14:textId="77777777" w:rsidR="00000000" w:rsidRDefault="00000000"/>
              </w:tc>
              <w:tc>
                <w:tcPr>
                  <w:tcW w:w="43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16D75" w14:textId="1B902908" w:rsidR="00000000" w:rsidRDefault="00576FBF">
                  <w:proofErr w:type="spellStart"/>
                  <w:r>
                    <w:rPr>
                      <w:color w:val="000000"/>
                      <w:sz w:val="24"/>
                    </w:rPr>
                    <w:t>įsakymu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 w:rsidR="00000000">
                    <w:rPr>
                      <w:color w:val="000000"/>
                      <w:sz w:val="24"/>
                    </w:rPr>
                    <w:t>Nr.</w:t>
                  </w:r>
                  <w:r>
                    <w:rPr>
                      <w:color w:val="000000"/>
                      <w:sz w:val="24"/>
                    </w:rPr>
                    <w:t xml:space="preserve"> AT-</w:t>
                  </w:r>
                  <w:r w:rsidR="00000000"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</w:tr>
            <w:tr w:rsidR="00576FBF" w14:paraId="70BEE2CE" w14:textId="77777777" w:rsidTr="00576F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CC54C4" w14:textId="77777777" w:rsidR="00000000" w:rsidRDefault="00000000"/>
              </w:tc>
            </w:tr>
            <w:tr w:rsidR="00576FBF" w14:paraId="3E741EDA" w14:textId="77777777" w:rsidTr="00576F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0FFD88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ŠAKIŲ RAJONO SAVIVALDYBĖS ADMINISTRACIJOS</w:t>
                  </w:r>
                </w:p>
              </w:tc>
            </w:tr>
            <w:tr w:rsidR="00576FBF" w14:paraId="58DAF8C4" w14:textId="77777777" w:rsidTr="00576F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D07035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ŠVIETIMO, KULTŪROS IR SPORTO SKYRIAUS</w:t>
                  </w:r>
                </w:p>
              </w:tc>
            </w:tr>
            <w:tr w:rsidR="00576FBF" w14:paraId="7FCA57D6" w14:textId="77777777" w:rsidTr="00576F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865C81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VYRIAUSIOJO SPECIALISTO</w:t>
                  </w:r>
                </w:p>
              </w:tc>
            </w:tr>
            <w:tr w:rsidR="00576FBF" w14:paraId="1BD5918C" w14:textId="77777777" w:rsidTr="00576F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989D23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14:paraId="6B3D5B7C" w14:textId="77777777" w:rsidR="00000000" w:rsidRDefault="00000000"/>
        </w:tc>
        <w:tc>
          <w:tcPr>
            <w:tcW w:w="13" w:type="dxa"/>
          </w:tcPr>
          <w:p w14:paraId="102D28A6" w14:textId="77777777" w:rsidR="00000000" w:rsidRDefault="00000000">
            <w:pPr>
              <w:pStyle w:val="EmptyLayoutCell"/>
            </w:pPr>
          </w:p>
        </w:tc>
      </w:tr>
      <w:tr w:rsidR="00000000" w14:paraId="022D59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5" w:type="dxa"/>
          </w:tcPr>
          <w:p w14:paraId="70DE53F3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1C478F4F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00519143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543E565C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7683E8E7" w14:textId="77777777" w:rsidR="00000000" w:rsidRDefault="00000000">
            <w:pPr>
              <w:pStyle w:val="EmptyLayoutCell"/>
            </w:pPr>
          </w:p>
        </w:tc>
        <w:tc>
          <w:tcPr>
            <w:tcW w:w="9048" w:type="dxa"/>
          </w:tcPr>
          <w:p w14:paraId="3D8ADA35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12E1F980" w14:textId="77777777" w:rsidR="00000000" w:rsidRDefault="00000000">
            <w:pPr>
              <w:pStyle w:val="EmptyLayoutCell"/>
            </w:pPr>
          </w:p>
        </w:tc>
      </w:tr>
      <w:tr w:rsidR="00576FBF" w:rsidRPr="00576FBF" w14:paraId="5D9F4804" w14:textId="77777777" w:rsidTr="00576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" w:type="dxa"/>
          </w:tcPr>
          <w:p w14:paraId="20D321F8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5ECAE356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28804C96" w14:textId="77777777" w:rsidR="00000000" w:rsidRDefault="00000000">
            <w:pPr>
              <w:pStyle w:val="EmptyLayoutCell"/>
            </w:pPr>
          </w:p>
        </w:tc>
        <w:tc>
          <w:tcPr>
            <w:tcW w:w="906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00000" w14:paraId="69281A5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06D102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 SKYRIUS</w:t>
                  </w:r>
                </w:p>
                <w:p w14:paraId="698D349B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CHARAKTERISTIKA</w:t>
                  </w:r>
                </w:p>
              </w:tc>
            </w:tr>
            <w:tr w:rsidR="00000000" w14:paraId="38310ED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866081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IX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000000" w:rsidRPr="00576FBF" w14:paraId="050CCFF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13A0CE" w14:textId="77777777" w:rsidR="00000000" w:rsidRPr="00576FBF" w:rsidRDefault="00000000">
                  <w:pPr>
                    <w:rPr>
                      <w:lang w:val="fr-FR"/>
                    </w:rPr>
                  </w:pPr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2.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Šias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pareigas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einantis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valstybės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tarnautojas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tiesiogiai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pavaldus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skyriaus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vedėjui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>.</w:t>
                  </w:r>
                </w:p>
              </w:tc>
            </w:tr>
          </w:tbl>
          <w:p w14:paraId="5793C585" w14:textId="77777777" w:rsidR="00000000" w:rsidRPr="00576FBF" w:rsidRDefault="00000000">
            <w:pPr>
              <w:rPr>
                <w:lang w:val="fr-FR"/>
              </w:rPr>
            </w:pPr>
          </w:p>
        </w:tc>
      </w:tr>
      <w:tr w:rsidR="00000000" w:rsidRPr="00576FBF" w14:paraId="2D54BD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5" w:type="dxa"/>
          </w:tcPr>
          <w:p w14:paraId="429AAF39" w14:textId="77777777" w:rsidR="00000000" w:rsidRPr="00576FBF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1" w:type="dxa"/>
          </w:tcPr>
          <w:p w14:paraId="4340FB84" w14:textId="77777777" w:rsidR="00000000" w:rsidRPr="00576FBF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13" w:type="dxa"/>
          </w:tcPr>
          <w:p w14:paraId="2EFDE0AE" w14:textId="77777777" w:rsidR="00000000" w:rsidRPr="00576FBF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1" w:type="dxa"/>
          </w:tcPr>
          <w:p w14:paraId="5CA13200" w14:textId="77777777" w:rsidR="00000000" w:rsidRPr="00576FBF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1" w:type="dxa"/>
          </w:tcPr>
          <w:p w14:paraId="2F080C15" w14:textId="77777777" w:rsidR="00000000" w:rsidRPr="00576FBF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9048" w:type="dxa"/>
          </w:tcPr>
          <w:p w14:paraId="62C4528D" w14:textId="77777777" w:rsidR="00000000" w:rsidRPr="00576FBF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13" w:type="dxa"/>
          </w:tcPr>
          <w:p w14:paraId="209FCBA8" w14:textId="77777777" w:rsidR="00000000" w:rsidRPr="00576FBF" w:rsidRDefault="00000000">
            <w:pPr>
              <w:pStyle w:val="EmptyLayoutCell"/>
              <w:rPr>
                <w:lang w:val="fr-FR"/>
              </w:rPr>
            </w:pPr>
          </w:p>
        </w:tc>
      </w:tr>
      <w:tr w:rsidR="00576FBF" w14:paraId="2849B52C" w14:textId="77777777" w:rsidTr="00576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" w:type="dxa"/>
          </w:tcPr>
          <w:p w14:paraId="26E77CD1" w14:textId="77777777" w:rsidR="00000000" w:rsidRPr="00576FBF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1" w:type="dxa"/>
          </w:tcPr>
          <w:p w14:paraId="19AC26C2" w14:textId="77777777" w:rsidR="00000000" w:rsidRPr="00576FBF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13" w:type="dxa"/>
          </w:tcPr>
          <w:p w14:paraId="7C57A93B" w14:textId="77777777" w:rsidR="00000000" w:rsidRPr="00576FBF" w:rsidRDefault="00000000">
            <w:pPr>
              <w:pStyle w:val="EmptyLayoutCell"/>
              <w:rPr>
                <w:lang w:val="fr-FR"/>
              </w:rPr>
            </w:pPr>
          </w:p>
        </w:tc>
        <w:tc>
          <w:tcPr>
            <w:tcW w:w="906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00000" w14:paraId="3A4478B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042495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 SKYRIUS</w:t>
                  </w:r>
                </w:p>
                <w:p w14:paraId="1BFC548D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VEIKLOS SRITIS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000000" w14:paraId="77F7F86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00000" w14:paraId="26F9F7B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FD70579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Administracinių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paslaugų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teikimas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5EA195AD" w14:textId="77777777" w:rsidR="00000000" w:rsidRDefault="00000000"/>
              </w:tc>
            </w:tr>
          </w:tbl>
          <w:p w14:paraId="7F011FC4" w14:textId="77777777" w:rsidR="00000000" w:rsidRDefault="00000000"/>
        </w:tc>
      </w:tr>
      <w:tr w:rsidR="00000000" w14:paraId="43ED15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</w:trPr>
        <w:tc>
          <w:tcPr>
            <w:tcW w:w="5" w:type="dxa"/>
          </w:tcPr>
          <w:p w14:paraId="2EB83273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6B743AF8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65072A16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5EE680B5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4BE47D1D" w14:textId="77777777" w:rsidR="00000000" w:rsidRDefault="00000000">
            <w:pPr>
              <w:pStyle w:val="EmptyLayoutCell"/>
            </w:pPr>
          </w:p>
        </w:tc>
        <w:tc>
          <w:tcPr>
            <w:tcW w:w="9048" w:type="dxa"/>
          </w:tcPr>
          <w:p w14:paraId="17A0A7D1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0952AE15" w14:textId="77777777" w:rsidR="00000000" w:rsidRDefault="00000000">
            <w:pPr>
              <w:pStyle w:val="EmptyLayoutCell"/>
            </w:pPr>
          </w:p>
        </w:tc>
      </w:tr>
      <w:tr w:rsidR="00576FBF" w14:paraId="78A8F911" w14:textId="77777777" w:rsidTr="00576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" w:type="dxa"/>
          </w:tcPr>
          <w:p w14:paraId="794F4622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71426F53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1CB5AF6D" w14:textId="77777777" w:rsidR="00000000" w:rsidRDefault="00000000">
            <w:pPr>
              <w:pStyle w:val="EmptyLayoutCell"/>
            </w:pPr>
          </w:p>
        </w:tc>
        <w:tc>
          <w:tcPr>
            <w:tcW w:w="906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00000" w14:paraId="2F55385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17AE36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III SKYRIUS</w:t>
                  </w:r>
                </w:p>
                <w:p w14:paraId="0482F748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SPECIALIZACIJA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000000" w14:paraId="46D1C98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00000" w14:paraId="1E0B04A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35EFC89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4. Švietimo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politikos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įgyvendinimas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savivaldybėje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Savivaldybės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švietimo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įstaigų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veiklos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koordinavimas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priežiūra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27BE33B1" w14:textId="77777777" w:rsidR="00000000" w:rsidRDefault="00000000"/>
              </w:tc>
            </w:tr>
          </w:tbl>
          <w:p w14:paraId="792DB4D5" w14:textId="77777777" w:rsidR="00000000" w:rsidRDefault="00000000"/>
        </w:tc>
      </w:tr>
      <w:tr w:rsidR="00000000" w14:paraId="117E33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/>
        </w:trPr>
        <w:tc>
          <w:tcPr>
            <w:tcW w:w="5" w:type="dxa"/>
          </w:tcPr>
          <w:p w14:paraId="0567FE2A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018E348E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4782CDE7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0021F81B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3237D2F1" w14:textId="77777777" w:rsidR="00000000" w:rsidRDefault="00000000">
            <w:pPr>
              <w:pStyle w:val="EmptyLayoutCell"/>
            </w:pPr>
          </w:p>
        </w:tc>
        <w:tc>
          <w:tcPr>
            <w:tcW w:w="9048" w:type="dxa"/>
          </w:tcPr>
          <w:p w14:paraId="22A424B2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0E208AEC" w14:textId="77777777" w:rsidR="00000000" w:rsidRDefault="00000000">
            <w:pPr>
              <w:pStyle w:val="EmptyLayoutCell"/>
            </w:pPr>
          </w:p>
        </w:tc>
      </w:tr>
      <w:tr w:rsidR="00576FBF" w14:paraId="4195390B" w14:textId="77777777" w:rsidTr="00576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" w:type="dxa"/>
          </w:tcPr>
          <w:p w14:paraId="31880FE7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4BD6DDF2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0D0D5C44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54995DE4" w14:textId="77777777" w:rsidR="00000000" w:rsidRDefault="00000000">
            <w:pPr>
              <w:pStyle w:val="EmptyLayoutCell"/>
            </w:pPr>
          </w:p>
        </w:tc>
        <w:tc>
          <w:tcPr>
            <w:tcW w:w="90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7"/>
            </w:tblGrid>
            <w:tr w:rsidR="00000000" w14:paraId="348DAB5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7"/>
                  </w:tblGrid>
                  <w:tr w:rsidR="00000000" w14:paraId="5D47119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AB3CEB8" w14:textId="77777777" w:rsidR="00000000" w:rsidRDefault="00000000">
                        <w:pPr>
                          <w:jc w:val="center"/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IV SKYRIUS </w:t>
                        </w:r>
                      </w:p>
                      <w:p w14:paraId="7F0E28FB" w14:textId="77777777" w:rsidR="00000000" w:rsidRDefault="00000000">
                        <w:pPr>
                          <w:jc w:val="center"/>
                        </w:pPr>
                        <w:r>
                          <w:rPr>
                            <w:b/>
                            <w:color w:val="000000"/>
                            <w:sz w:val="24"/>
                          </w:rPr>
                          <w:t>FUNKCIJOS</w:t>
                        </w:r>
                      </w:p>
                    </w:tc>
                  </w:tr>
                </w:tbl>
                <w:p w14:paraId="0A7B3ADB" w14:textId="77777777" w:rsidR="00000000" w:rsidRDefault="00000000"/>
              </w:tc>
            </w:tr>
          </w:tbl>
          <w:p w14:paraId="39F302E5" w14:textId="77777777" w:rsidR="00000000" w:rsidRDefault="00000000"/>
        </w:tc>
      </w:tr>
      <w:tr w:rsidR="00000000" w14:paraId="0516EB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" w:type="dxa"/>
          </w:tcPr>
          <w:p w14:paraId="14BA37FC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470281FB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4641664E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55FE9C4C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23BEE0E9" w14:textId="77777777" w:rsidR="00000000" w:rsidRDefault="00000000">
            <w:pPr>
              <w:pStyle w:val="EmptyLayoutCell"/>
            </w:pPr>
          </w:p>
        </w:tc>
        <w:tc>
          <w:tcPr>
            <w:tcW w:w="9048" w:type="dxa"/>
          </w:tcPr>
          <w:p w14:paraId="6CC70131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298597A2" w14:textId="77777777" w:rsidR="00000000" w:rsidRDefault="00000000">
            <w:pPr>
              <w:pStyle w:val="EmptyLayoutCell"/>
            </w:pPr>
          </w:p>
        </w:tc>
      </w:tr>
      <w:tr w:rsidR="00576FBF" w14:paraId="092CC3C2" w14:textId="77777777" w:rsidTr="00576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" w:type="dxa"/>
          </w:tcPr>
          <w:p w14:paraId="5B612263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38712707" w14:textId="77777777" w:rsidR="00000000" w:rsidRDefault="00000000">
            <w:pPr>
              <w:pStyle w:val="EmptyLayoutCell"/>
            </w:pPr>
          </w:p>
        </w:tc>
        <w:tc>
          <w:tcPr>
            <w:tcW w:w="906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9"/>
            </w:tblGrid>
            <w:tr w:rsidR="00000000" w14:paraId="70C9A6F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30312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000000" w14:paraId="39574BF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178BB5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asmenų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priėmimą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aptarnavimą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000000" w14:paraId="2504046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08FDF8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prašymus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prašymų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nagrinėjimą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000000" w14:paraId="113E7F4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291605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000000" w14:paraId="04E4395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6A3BC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000000" w:rsidRPr="00576FBF" w14:paraId="02414BE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79FFC" w14:textId="77777777" w:rsidR="00000000" w:rsidRPr="00576FBF" w:rsidRDefault="00000000">
                  <w:pPr>
                    <w:rPr>
                      <w:lang w:val="fr-FR"/>
                    </w:rPr>
                  </w:pPr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10.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Rengia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ir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teikia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pasiūlymus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su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administracinių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paslaugų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teikimu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susijusiais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klausimais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>.</w:t>
                  </w:r>
                </w:p>
              </w:tc>
            </w:tr>
            <w:tr w:rsidR="00000000" w:rsidRPr="00576FBF" w14:paraId="1F18657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0ACAF2" w14:textId="77777777" w:rsidR="00000000" w:rsidRPr="00576FBF" w:rsidRDefault="00000000">
                  <w:pPr>
                    <w:rPr>
                      <w:lang w:val="fr-FR"/>
                    </w:rPr>
                  </w:pPr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11.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Rengia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teisės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aktų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projektus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ir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kitus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susijusius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dokumentus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dėl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administracinių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paslaugų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teikimo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arba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prireikus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koordinuoja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teisės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aktų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projektų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ir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kitų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susijusių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dokumentų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dėl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paslaugų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teikimo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rengimą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>.</w:t>
                  </w:r>
                </w:p>
              </w:tc>
            </w:tr>
            <w:tr w:rsidR="00000000" w:rsidRPr="00576FBF" w14:paraId="3D48A11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F9052F" w14:textId="77777777" w:rsidR="00000000" w:rsidRPr="00576FBF" w:rsidRDefault="00000000">
                  <w:pPr>
                    <w:rPr>
                      <w:lang w:val="fr-FR"/>
                    </w:rPr>
                  </w:pPr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12.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Kuruoja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ir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konsultuoja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biologijos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chemijos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fizikos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matematikos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technologijų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informacinių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technologijų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dailės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muzikos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ir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kūno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kultūros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mokomųjų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dalykų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mokytojus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organizuoja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šių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dalykų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metodinius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renginius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konkursus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bei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olimpiadas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>.</w:t>
                  </w:r>
                </w:p>
              </w:tc>
            </w:tr>
            <w:tr w:rsidR="00000000" w:rsidRPr="00576FBF" w14:paraId="2D5825F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5887A2" w14:textId="77777777" w:rsidR="00000000" w:rsidRPr="00576FBF" w:rsidRDefault="00000000">
                  <w:pPr>
                    <w:rPr>
                      <w:lang w:val="fr-FR"/>
                    </w:rPr>
                  </w:pPr>
                  <w:r w:rsidRPr="00576FBF">
                    <w:rPr>
                      <w:color w:val="000000"/>
                      <w:sz w:val="24"/>
                      <w:lang w:val="fr-FR"/>
                    </w:rPr>
                    <w:lastRenderedPageBreak/>
                    <w:t xml:space="preserve">13.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Rengia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raštus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savivaldybės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tarybos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sprendimų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projektus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administracijos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direktoriaus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įsakymų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projektus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reglamentuojančius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švietimo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įstaigų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veiklą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>.</w:t>
                  </w:r>
                </w:p>
              </w:tc>
            </w:tr>
            <w:tr w:rsidR="00000000" w:rsidRPr="00576FBF" w14:paraId="5978182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B680CE" w14:textId="77777777" w:rsidR="00000000" w:rsidRPr="00576FBF" w:rsidRDefault="00000000">
                  <w:pPr>
                    <w:rPr>
                      <w:lang w:val="fr-FR"/>
                    </w:rPr>
                  </w:pPr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14.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Dalyvauja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švietimo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įstaigų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tinklo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pertvarkos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plano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rengimo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ir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monitoringo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darbuose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teikia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pasiūlymus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rengia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ataskaitas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>.</w:t>
                  </w:r>
                </w:p>
              </w:tc>
            </w:tr>
            <w:tr w:rsidR="00000000" w:rsidRPr="00576FBF" w14:paraId="0DC4412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38EA5" w14:textId="77777777" w:rsidR="00000000" w:rsidRPr="00576FBF" w:rsidRDefault="00000000">
                  <w:pPr>
                    <w:rPr>
                      <w:lang w:val="fr-FR"/>
                    </w:rPr>
                  </w:pPr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15.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Prižiūri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švietimo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įstaigas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bendrosios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švietimo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priežiūros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nuostatų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nustatyta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tvarka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-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Lukšių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Vinco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Grybo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gimnaziją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, Gelgaudiškio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ir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Sintautų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pagrindines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mokyklas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, Panemunių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mokyklą-daugiafunkcį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centrą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, Gelgaudiškio </w:t>
                  </w:r>
                  <w:proofErr w:type="spellStart"/>
                  <w:proofErr w:type="gramStart"/>
                  <w:r w:rsidRPr="00576FBF">
                    <w:rPr>
                      <w:color w:val="000000"/>
                      <w:sz w:val="24"/>
                      <w:lang w:val="fr-FR"/>
                    </w:rPr>
                    <w:t>Šaltinio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ugdymo</w:t>
                  </w:r>
                  <w:proofErr w:type="spellEnd"/>
                  <w:proofErr w:type="gram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centrą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Meno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mokyklą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Jaunimo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kūrybos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ir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sporto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centrą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>.</w:t>
                  </w:r>
                </w:p>
              </w:tc>
            </w:tr>
            <w:tr w:rsidR="00000000" w:rsidRPr="00576FBF" w14:paraId="71BDF0A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04870E" w14:textId="77777777" w:rsidR="00000000" w:rsidRPr="00576FBF" w:rsidRDefault="00000000">
                  <w:pPr>
                    <w:rPr>
                      <w:lang w:val="fr-FR"/>
                    </w:rPr>
                  </w:pPr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16.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Kuruoja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Savivaldybės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kūno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kultūros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ir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sporto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programą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organizuoja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ir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užtikrina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jos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įgyvendinimą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,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vykdo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 xml:space="preserve"> </w:t>
                  </w:r>
                  <w:proofErr w:type="spellStart"/>
                  <w:r w:rsidRPr="00576FBF">
                    <w:rPr>
                      <w:color w:val="000000"/>
                      <w:sz w:val="24"/>
                      <w:lang w:val="fr-FR"/>
                    </w:rPr>
                    <w:t>stebėseną</w:t>
                  </w:r>
                  <w:proofErr w:type="spellEnd"/>
                  <w:r w:rsidRPr="00576FBF">
                    <w:rPr>
                      <w:color w:val="000000"/>
                      <w:sz w:val="24"/>
                      <w:lang w:val="fr-FR"/>
                    </w:rPr>
                    <w:t>.</w:t>
                  </w:r>
                </w:p>
              </w:tc>
            </w:tr>
            <w:tr w:rsidR="00000000" w14:paraId="3E9CAE6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C675AA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17.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Tvarko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mokinių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pedagogų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švietimo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neformaliojo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švietimo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programų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registrus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VBE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PUPP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mokinių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patikrinimus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visose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rajono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švietimo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įstaigose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000000" w14:paraId="32CC79C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DAC536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18.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nenuolatinio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pobūdžio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struktūrinio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padalinio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6968232D" w14:textId="77777777" w:rsidR="00000000" w:rsidRDefault="00000000"/>
        </w:tc>
        <w:tc>
          <w:tcPr>
            <w:tcW w:w="13" w:type="dxa"/>
          </w:tcPr>
          <w:p w14:paraId="26AE562D" w14:textId="77777777" w:rsidR="00000000" w:rsidRDefault="00000000">
            <w:pPr>
              <w:pStyle w:val="EmptyLayoutCell"/>
            </w:pPr>
          </w:p>
        </w:tc>
      </w:tr>
      <w:tr w:rsidR="00000000" w14:paraId="656406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/>
        </w:trPr>
        <w:tc>
          <w:tcPr>
            <w:tcW w:w="5" w:type="dxa"/>
          </w:tcPr>
          <w:p w14:paraId="155EA0ED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6A506775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299DD8A9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278D871D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7B853474" w14:textId="77777777" w:rsidR="00000000" w:rsidRDefault="00000000">
            <w:pPr>
              <w:pStyle w:val="EmptyLayoutCell"/>
            </w:pPr>
          </w:p>
        </w:tc>
        <w:tc>
          <w:tcPr>
            <w:tcW w:w="9048" w:type="dxa"/>
          </w:tcPr>
          <w:p w14:paraId="403A4CF0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17A66456" w14:textId="77777777" w:rsidR="00000000" w:rsidRDefault="00000000">
            <w:pPr>
              <w:pStyle w:val="EmptyLayoutCell"/>
            </w:pPr>
          </w:p>
        </w:tc>
      </w:tr>
      <w:tr w:rsidR="00576FBF" w14:paraId="3289A8F9" w14:textId="77777777" w:rsidTr="00576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" w:type="dxa"/>
          </w:tcPr>
          <w:p w14:paraId="494F570E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03CB7D38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308F8B9C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0DEBB757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26E54C04" w14:textId="77777777" w:rsidR="00000000" w:rsidRDefault="00000000">
            <w:pPr>
              <w:pStyle w:val="EmptyLayoutCell"/>
            </w:pPr>
          </w:p>
        </w:tc>
        <w:tc>
          <w:tcPr>
            <w:tcW w:w="90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1"/>
            </w:tblGrid>
            <w:tr w:rsidR="00000000" w14:paraId="4F1211F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1ECE6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 SKYRIUS</w:t>
                  </w:r>
                </w:p>
                <w:p w14:paraId="700A1D47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 w:rsidR="00000000" w14:paraId="624D914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475326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19.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Išsilavinimo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patirties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reikalavimai: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000000" w14:paraId="2387636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61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1"/>
                  </w:tblGrid>
                  <w:tr w:rsidR="00000000" w14:paraId="40A1418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697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1"/>
                        </w:tblGrid>
                        <w:tr w:rsidR="00000000" w14:paraId="336EA715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4CC0F2A" w14:textId="77777777" w:rsidR="00000000" w:rsidRDefault="00000000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19.1.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bakalauro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laipsnis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jam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lygiavertė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aukštojo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mokslo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000000" w14:paraId="7C9E27A2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70CAEE4" w14:textId="77777777" w:rsidR="00000000" w:rsidRDefault="00000000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19.2.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pedagogika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000000" w14:paraId="3218CBE9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A6364A4" w14:textId="77777777" w:rsidR="00000000" w:rsidRDefault="00000000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19.3.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edukologija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000000" w14:paraId="26675195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C53656F" w14:textId="77777777" w:rsidR="00000000" w:rsidRDefault="00000000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19.4.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andragogika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000000" w14:paraId="0734EB96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4B17726" w14:textId="77777777" w:rsidR="00000000" w:rsidRDefault="00000000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19.5.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viešasis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administravimas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</w:tbl>
                      <w:p w14:paraId="143E99DC" w14:textId="77777777" w:rsidR="00000000" w:rsidRDefault="00000000"/>
                    </w:tc>
                  </w:tr>
                  <w:tr w:rsidR="00000000" w14:paraId="21359F5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5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55B78CA" w14:textId="77777777" w:rsidR="00000000" w:rsidRDefault="00000000"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</w:rPr>
                          <w:t>arba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</w:rPr>
                          <w:t>:</w:t>
                        </w:r>
                      </w:p>
                    </w:tc>
                  </w:tr>
                  <w:tr w:rsidR="00000000" w14:paraId="681A952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018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1"/>
                        </w:tblGrid>
                        <w:tr w:rsidR="00000000" w14:paraId="780F8A81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12DE0A3" w14:textId="77777777" w:rsidR="00000000" w:rsidRDefault="00000000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19.6.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bakalauro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laipsnis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jam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lygiavertė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aukštojo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mokslo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000000" w:rsidRPr="00576FBF" w14:paraId="731A7498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7416709" w14:textId="77777777" w:rsidR="00000000" w:rsidRPr="00576FBF" w:rsidRDefault="00000000">
                              <w:pPr>
                                <w:rPr>
                                  <w:lang w:val="fr-FR"/>
                                </w:rPr>
                              </w:pPr>
                              <w:r w:rsidRPr="00576FBF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 xml:space="preserve">19.7. </w:t>
                              </w:r>
                              <w:proofErr w:type="gramStart"/>
                              <w:r w:rsidRPr="00576FBF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>darbo</w:t>
                              </w:r>
                              <w:proofErr w:type="gramEnd"/>
                              <w:r w:rsidRPr="00576FBF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 w:rsidRPr="00576FBF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>patirtis</w:t>
                              </w:r>
                              <w:proofErr w:type="spellEnd"/>
                              <w:r w:rsidRPr="00576FBF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 xml:space="preserve"> – </w:t>
                              </w:r>
                              <w:proofErr w:type="spellStart"/>
                              <w:r w:rsidRPr="00576FBF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>pedagoginio</w:t>
                              </w:r>
                              <w:proofErr w:type="spellEnd"/>
                              <w:r w:rsidRPr="00576FBF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 xml:space="preserve"> darbo </w:t>
                              </w:r>
                              <w:proofErr w:type="spellStart"/>
                              <w:r w:rsidRPr="00576FBF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>patirtis</w:t>
                              </w:r>
                              <w:proofErr w:type="spellEnd"/>
                              <w:r w:rsidRPr="00576FBF">
                                <w:rPr>
                                  <w:color w:val="000000"/>
                                  <w:sz w:val="24"/>
                                  <w:lang w:val="fr-FR"/>
                                </w:rPr>
                                <w:t>;</w:t>
                              </w:r>
                            </w:p>
                          </w:tc>
                        </w:tr>
                        <w:tr w:rsidR="00000000" w14:paraId="3AF8356E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59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8F7F17D" w14:textId="77777777" w:rsidR="00000000" w:rsidRDefault="00000000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19.8.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patirties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trukmė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1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metai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</w:tbl>
                      <w:p w14:paraId="5F26A1D0" w14:textId="77777777" w:rsidR="00000000" w:rsidRDefault="00000000"/>
                    </w:tc>
                  </w:tr>
                </w:tbl>
                <w:p w14:paraId="5ED81AC2" w14:textId="77777777" w:rsidR="00000000" w:rsidRDefault="00000000"/>
              </w:tc>
            </w:tr>
          </w:tbl>
          <w:p w14:paraId="1BFD924E" w14:textId="77777777" w:rsidR="00000000" w:rsidRDefault="00000000"/>
        </w:tc>
      </w:tr>
      <w:tr w:rsidR="00000000" w14:paraId="3D5301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/>
        </w:trPr>
        <w:tc>
          <w:tcPr>
            <w:tcW w:w="5" w:type="dxa"/>
          </w:tcPr>
          <w:p w14:paraId="66241AEB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122987A2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5E4518A8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1BCFD7D3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0F97779F" w14:textId="77777777" w:rsidR="00000000" w:rsidRDefault="00000000">
            <w:pPr>
              <w:pStyle w:val="EmptyLayoutCell"/>
            </w:pPr>
          </w:p>
        </w:tc>
        <w:tc>
          <w:tcPr>
            <w:tcW w:w="9048" w:type="dxa"/>
          </w:tcPr>
          <w:p w14:paraId="40D4CA8E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3E6B817A" w14:textId="77777777" w:rsidR="00000000" w:rsidRDefault="00000000">
            <w:pPr>
              <w:pStyle w:val="EmptyLayoutCell"/>
            </w:pPr>
          </w:p>
        </w:tc>
      </w:tr>
      <w:tr w:rsidR="00576FBF" w14:paraId="4671F4AE" w14:textId="77777777" w:rsidTr="00576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69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000000" w14:paraId="07C5961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72754D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VI SKYRIUS</w:t>
                  </w:r>
                </w:p>
                <w:p w14:paraId="260ACF76" w14:textId="77777777" w:rsidR="00000000" w:rsidRDefault="00000000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KOMPETENCIJOS</w:t>
                  </w:r>
                </w:p>
              </w:tc>
            </w:tr>
            <w:tr w:rsidR="00000000" w14:paraId="42A0E9E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1BE159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20.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Bendrosios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000000" w14:paraId="7C74962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00000" w14:paraId="51020D3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2390859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20.1.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vertės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visuomenei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kūrimas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000000" w14:paraId="7CFD9F6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6C27489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20.2.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organizuotumas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000000" w14:paraId="0E88EAE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8D856DB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20.3.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patikimumas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atsakingumas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000000" w14:paraId="123E61C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5A83D24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20.4.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analizė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pagrindimas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000000" w14:paraId="0853B85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E39BEA5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20.5.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komunikacija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4.</w:t>
                        </w:r>
                      </w:p>
                    </w:tc>
                  </w:tr>
                </w:tbl>
                <w:p w14:paraId="0ED42AA4" w14:textId="77777777" w:rsidR="00000000" w:rsidRDefault="00000000"/>
              </w:tc>
            </w:tr>
            <w:tr w:rsidR="00000000" w14:paraId="0017E1D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B1B921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21.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Specifinės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000000" w14:paraId="0AB1257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00000" w14:paraId="0D96789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F3E8C3B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21.1.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informacijos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valdymas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609D396E" w14:textId="77777777" w:rsidR="00000000" w:rsidRDefault="00000000"/>
              </w:tc>
            </w:tr>
            <w:tr w:rsidR="00000000" w14:paraId="59ADA1E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77E1B" w14:textId="77777777" w:rsidR="00000000" w:rsidRDefault="00000000">
                  <w:r>
                    <w:rPr>
                      <w:color w:val="000000"/>
                      <w:sz w:val="24"/>
                    </w:rPr>
                    <w:t xml:space="preserve">22.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Profesinės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000000" w14:paraId="3142BD2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000000" w14:paraId="46021A6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52921C9" w14:textId="77777777" w:rsidR="00000000" w:rsidRDefault="00000000">
                        <w:r>
                          <w:rPr>
                            <w:color w:val="000000"/>
                            <w:sz w:val="24"/>
                          </w:rPr>
                          <w:t xml:space="preserve">22.1.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veiklos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planavimas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59BC8B8E" w14:textId="77777777" w:rsidR="00000000" w:rsidRDefault="00000000"/>
              </w:tc>
            </w:tr>
          </w:tbl>
          <w:p w14:paraId="685E35BC" w14:textId="77777777" w:rsidR="00000000" w:rsidRDefault="00000000"/>
        </w:tc>
        <w:tc>
          <w:tcPr>
            <w:tcW w:w="13" w:type="dxa"/>
          </w:tcPr>
          <w:p w14:paraId="0B152D27" w14:textId="77777777" w:rsidR="00000000" w:rsidRDefault="00000000">
            <w:pPr>
              <w:pStyle w:val="EmptyLayoutCell"/>
            </w:pPr>
          </w:p>
        </w:tc>
      </w:tr>
      <w:tr w:rsidR="00000000" w14:paraId="2A9BE0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5" w:type="dxa"/>
          </w:tcPr>
          <w:p w14:paraId="1CC483F1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3A066807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22D1A638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5FE2655E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0B57BBBE" w14:textId="77777777" w:rsidR="00000000" w:rsidRDefault="00000000">
            <w:pPr>
              <w:pStyle w:val="EmptyLayoutCell"/>
            </w:pPr>
          </w:p>
        </w:tc>
        <w:tc>
          <w:tcPr>
            <w:tcW w:w="9048" w:type="dxa"/>
          </w:tcPr>
          <w:p w14:paraId="3FCA0D6A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4571677C" w14:textId="77777777" w:rsidR="00000000" w:rsidRDefault="00000000">
            <w:pPr>
              <w:pStyle w:val="EmptyLayoutCell"/>
            </w:pPr>
          </w:p>
        </w:tc>
      </w:tr>
      <w:tr w:rsidR="00576FBF" w14:paraId="3C9332C7" w14:textId="77777777" w:rsidTr="00576F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" w:type="dxa"/>
          </w:tcPr>
          <w:p w14:paraId="3910DEFB" w14:textId="77777777" w:rsidR="00000000" w:rsidRDefault="00000000">
            <w:pPr>
              <w:pStyle w:val="EmptyLayoutCell"/>
            </w:pPr>
          </w:p>
        </w:tc>
        <w:tc>
          <w:tcPr>
            <w:tcW w:w="906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1"/>
              <w:gridCol w:w="5669"/>
            </w:tblGrid>
            <w:tr w:rsidR="00000000" w14:paraId="032A9AB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4718D3" w14:textId="77777777" w:rsidR="00000000" w:rsidRDefault="00000000">
                  <w:proofErr w:type="spellStart"/>
                  <w:r>
                    <w:rPr>
                      <w:color w:val="000000"/>
                      <w:sz w:val="24"/>
                    </w:rPr>
                    <w:t>Susipažinau</w:t>
                  </w:r>
                  <w:proofErr w:type="spellEnd"/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904818" w14:textId="77777777" w:rsidR="00000000" w:rsidRDefault="00000000"/>
              </w:tc>
            </w:tr>
            <w:tr w:rsidR="00000000" w14:paraId="4D37AFC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7DF15E" w14:textId="77777777" w:rsidR="00000000" w:rsidRDefault="00000000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A14DEF" w14:textId="77777777" w:rsidR="00000000" w:rsidRDefault="00000000"/>
              </w:tc>
            </w:tr>
            <w:tr w:rsidR="00000000" w14:paraId="4388FED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602D7A" w14:textId="77777777" w:rsidR="00000000" w:rsidRDefault="00000000">
                  <w:r>
                    <w:rPr>
                      <w:color w:val="000000"/>
                    </w:rPr>
                    <w:lastRenderedPageBreak/>
                    <w:t>(</w:t>
                  </w:r>
                  <w:proofErr w:type="spellStart"/>
                  <w:r>
                    <w:rPr>
                      <w:color w:val="000000"/>
                    </w:rPr>
                    <w:t>Parašas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BD91A3" w14:textId="77777777" w:rsidR="00000000" w:rsidRDefault="00000000"/>
              </w:tc>
            </w:tr>
            <w:tr w:rsidR="00000000" w14:paraId="50FC0D2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A57C22" w14:textId="77777777" w:rsidR="00000000" w:rsidRDefault="00000000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98121F" w14:textId="77777777" w:rsidR="00000000" w:rsidRDefault="00000000"/>
              </w:tc>
            </w:tr>
            <w:tr w:rsidR="00000000" w14:paraId="3CBCA42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913522" w14:textId="77777777" w:rsidR="00000000" w:rsidRDefault="00000000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Vardas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ir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pavardė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B03A63" w14:textId="77777777" w:rsidR="00000000" w:rsidRDefault="00000000"/>
              </w:tc>
            </w:tr>
            <w:tr w:rsidR="00000000" w14:paraId="4803E45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F180B9" w14:textId="77777777" w:rsidR="00000000" w:rsidRDefault="00000000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400E9" w14:textId="77777777" w:rsidR="00000000" w:rsidRDefault="00000000"/>
              </w:tc>
            </w:tr>
            <w:tr w:rsidR="00000000" w14:paraId="6BA6183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5B43C1" w14:textId="77777777" w:rsidR="00000000" w:rsidRDefault="00000000">
                  <w:r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4329C4" w14:textId="77777777" w:rsidR="00000000" w:rsidRDefault="00000000"/>
              </w:tc>
            </w:tr>
            <w:tr w:rsidR="00000000" w14:paraId="7DB4F9F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FB27C1" w14:textId="77777777" w:rsidR="00000000" w:rsidRDefault="00000000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0FF0B" w14:textId="77777777" w:rsidR="00000000" w:rsidRDefault="00000000"/>
              </w:tc>
            </w:tr>
          </w:tbl>
          <w:p w14:paraId="22E7A3E6" w14:textId="77777777" w:rsidR="00000000" w:rsidRDefault="00000000"/>
        </w:tc>
        <w:tc>
          <w:tcPr>
            <w:tcW w:w="13" w:type="dxa"/>
          </w:tcPr>
          <w:p w14:paraId="3F731256" w14:textId="77777777" w:rsidR="00000000" w:rsidRDefault="00000000">
            <w:pPr>
              <w:pStyle w:val="EmptyLayoutCell"/>
            </w:pPr>
          </w:p>
        </w:tc>
      </w:tr>
      <w:tr w:rsidR="00000000" w14:paraId="526673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/>
        </w:trPr>
        <w:tc>
          <w:tcPr>
            <w:tcW w:w="5" w:type="dxa"/>
          </w:tcPr>
          <w:p w14:paraId="760FC558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5612C4FE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291C2036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370C8C96" w14:textId="77777777" w:rsidR="00000000" w:rsidRDefault="00000000">
            <w:pPr>
              <w:pStyle w:val="EmptyLayoutCell"/>
            </w:pPr>
          </w:p>
        </w:tc>
        <w:tc>
          <w:tcPr>
            <w:tcW w:w="1" w:type="dxa"/>
          </w:tcPr>
          <w:p w14:paraId="777A2F94" w14:textId="77777777" w:rsidR="00000000" w:rsidRDefault="00000000">
            <w:pPr>
              <w:pStyle w:val="EmptyLayoutCell"/>
            </w:pPr>
          </w:p>
        </w:tc>
        <w:tc>
          <w:tcPr>
            <w:tcW w:w="9048" w:type="dxa"/>
          </w:tcPr>
          <w:p w14:paraId="25803FD9" w14:textId="77777777" w:rsidR="00000000" w:rsidRDefault="00000000">
            <w:pPr>
              <w:pStyle w:val="EmptyLayoutCell"/>
            </w:pPr>
          </w:p>
        </w:tc>
        <w:tc>
          <w:tcPr>
            <w:tcW w:w="13" w:type="dxa"/>
          </w:tcPr>
          <w:p w14:paraId="441E1DB5" w14:textId="77777777" w:rsidR="00000000" w:rsidRDefault="00000000">
            <w:pPr>
              <w:pStyle w:val="EmptyLayoutCell"/>
            </w:pPr>
          </w:p>
        </w:tc>
      </w:tr>
    </w:tbl>
    <w:p w14:paraId="3F5F8D67" w14:textId="77777777" w:rsidR="00FA6E69" w:rsidRDefault="00FA6E69"/>
    <w:sectPr w:rsidR="00FA6E69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AB"/>
    <w:rsid w:val="00576FBF"/>
    <w:rsid w:val="006E31AB"/>
    <w:rsid w:val="00FA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39E26"/>
  <w15:chartTrackingRefBased/>
  <w15:docId w15:val="{E0885A77-282D-40B3-BB73-78C3198A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2770</Words>
  <Characters>1580</Characters>
  <Application>Microsoft Office Word</Application>
  <DocSecurity>0</DocSecurity>
  <Lines>13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Gediminas Morkeliūnas</dc:creator>
  <cp:keywords/>
  <cp:lastModifiedBy>Gediminas Morkeliūnas</cp:lastModifiedBy>
  <cp:revision>2</cp:revision>
  <dcterms:created xsi:type="dcterms:W3CDTF">2025-02-04T08:44:00Z</dcterms:created>
  <dcterms:modified xsi:type="dcterms:W3CDTF">2025-02-04T08:44:00Z</dcterms:modified>
</cp:coreProperties>
</file>